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FD8" w:rsidRPr="008C4E99" w:rsidRDefault="00244FD8" w:rsidP="004C40A8">
      <w:pPr>
        <w:rPr>
          <w:rFonts w:ascii="Century Gothic" w:hAnsi="Century Gothic"/>
          <w:sz w:val="24"/>
          <w:szCs w:val="24"/>
        </w:rPr>
      </w:pPr>
      <w:r w:rsidRPr="008C4E99">
        <w:rPr>
          <w:rFonts w:ascii="Century Gothic" w:hAnsi="Century Gothic"/>
          <w:sz w:val="24"/>
          <w:szCs w:val="24"/>
        </w:rPr>
        <w:t>Liebe Eltern,</w:t>
      </w:r>
    </w:p>
    <w:p w:rsidR="00DE3217" w:rsidRPr="008C4E99" w:rsidRDefault="00DE3217" w:rsidP="004C40A8">
      <w:pPr>
        <w:rPr>
          <w:rFonts w:ascii="Century Gothic" w:hAnsi="Century Gothic"/>
          <w:sz w:val="24"/>
          <w:szCs w:val="24"/>
        </w:rPr>
      </w:pPr>
      <w:r w:rsidRPr="008C4E99">
        <w:rPr>
          <w:rFonts w:ascii="Century Gothic" w:hAnsi="Century Gothic"/>
          <w:sz w:val="24"/>
          <w:szCs w:val="24"/>
        </w:rPr>
        <w:t>ich weiß, was Sie die letzten Wochen (mittlerweile</w:t>
      </w:r>
      <w:r w:rsidR="001C3190" w:rsidRPr="008C4E99">
        <w:rPr>
          <w:rFonts w:ascii="Century Gothic" w:hAnsi="Century Gothic"/>
          <w:sz w:val="24"/>
          <w:szCs w:val="24"/>
        </w:rPr>
        <w:t xml:space="preserve"> sogar</w:t>
      </w:r>
      <w:r w:rsidRPr="008C4E99">
        <w:rPr>
          <w:rFonts w:ascii="Century Gothic" w:hAnsi="Century Gothic"/>
          <w:sz w:val="24"/>
          <w:szCs w:val="24"/>
        </w:rPr>
        <w:t xml:space="preserve"> Monate) im Rahmen des Fernunterrichts geleistet haben und bedanke mich dafür nochmals in aller Form. </w:t>
      </w:r>
    </w:p>
    <w:p w:rsidR="00DE3217" w:rsidRPr="008C4E99" w:rsidRDefault="00DE3217" w:rsidP="004C40A8">
      <w:pPr>
        <w:rPr>
          <w:rFonts w:ascii="Century Gothic" w:hAnsi="Century Gothic"/>
          <w:sz w:val="24"/>
          <w:szCs w:val="24"/>
        </w:rPr>
      </w:pPr>
      <w:r w:rsidRPr="008C4E99">
        <w:rPr>
          <w:rFonts w:ascii="Century Gothic" w:hAnsi="Century Gothic"/>
          <w:sz w:val="24"/>
          <w:szCs w:val="24"/>
        </w:rPr>
        <w:t>N</w:t>
      </w:r>
      <w:r w:rsidR="00244FD8" w:rsidRPr="008C4E99">
        <w:rPr>
          <w:rFonts w:ascii="Century Gothic" w:hAnsi="Century Gothic"/>
          <w:sz w:val="24"/>
          <w:szCs w:val="24"/>
        </w:rPr>
        <w:t>ach den Pfingstferien</w:t>
      </w:r>
      <w:r w:rsidRPr="008C4E99">
        <w:rPr>
          <w:rFonts w:ascii="Century Gothic" w:hAnsi="Century Gothic"/>
          <w:sz w:val="24"/>
          <w:szCs w:val="24"/>
        </w:rPr>
        <w:t xml:space="preserve"> dürfen alle Klassen mit einem Präsenzunterrichtsangebot starten. Dem Plan entnehmen Sie</w:t>
      </w:r>
      <w:r w:rsidR="0074698F" w:rsidRPr="008C4E99">
        <w:rPr>
          <w:rFonts w:ascii="Century Gothic" w:hAnsi="Century Gothic"/>
          <w:sz w:val="24"/>
          <w:szCs w:val="24"/>
        </w:rPr>
        <w:t>,</w:t>
      </w:r>
      <w:r w:rsidRPr="008C4E99">
        <w:rPr>
          <w:rFonts w:ascii="Century Gothic" w:hAnsi="Century Gothic"/>
          <w:sz w:val="24"/>
          <w:szCs w:val="24"/>
        </w:rPr>
        <w:t xml:space="preserve"> an welchen Tagen welche Klassen in der Schule Präsenzunterricht haben. Um die Abstandsvorgaben räumlich und personell einhalten zu können, müssen wir jede Klasse in zwei Gruppen teilen. Die </w:t>
      </w:r>
      <w:r w:rsidR="0074698F" w:rsidRPr="008C4E99">
        <w:rPr>
          <w:rFonts w:ascii="Century Gothic" w:hAnsi="Century Gothic"/>
          <w:sz w:val="24"/>
          <w:szCs w:val="24"/>
        </w:rPr>
        <w:t>erste</w:t>
      </w:r>
      <w:r w:rsidR="008C4E99">
        <w:rPr>
          <w:rFonts w:ascii="Century Gothic" w:hAnsi="Century Gothic"/>
          <w:sz w:val="24"/>
          <w:szCs w:val="24"/>
        </w:rPr>
        <w:t>n</w:t>
      </w:r>
      <w:r w:rsidRPr="008C4E99">
        <w:rPr>
          <w:rFonts w:ascii="Century Gothic" w:hAnsi="Century Gothic"/>
          <w:sz w:val="24"/>
          <w:szCs w:val="24"/>
        </w:rPr>
        <w:t xml:space="preserve"> Gruppe</w:t>
      </w:r>
      <w:r w:rsidR="008C4E99">
        <w:rPr>
          <w:rFonts w:ascii="Century Gothic" w:hAnsi="Century Gothic"/>
          <w:sz w:val="24"/>
          <w:szCs w:val="24"/>
        </w:rPr>
        <w:t>n</w:t>
      </w:r>
      <w:r w:rsidRPr="008C4E99">
        <w:rPr>
          <w:rFonts w:ascii="Century Gothic" w:hAnsi="Century Gothic"/>
          <w:sz w:val="24"/>
          <w:szCs w:val="24"/>
        </w:rPr>
        <w:t xml:space="preserve"> ha</w:t>
      </w:r>
      <w:r w:rsidR="008C4E99">
        <w:rPr>
          <w:rFonts w:ascii="Century Gothic" w:hAnsi="Century Gothic"/>
          <w:sz w:val="24"/>
          <w:szCs w:val="24"/>
        </w:rPr>
        <w:t>ben</w:t>
      </w:r>
      <w:r w:rsidRPr="008C4E99">
        <w:rPr>
          <w:rFonts w:ascii="Century Gothic" w:hAnsi="Century Gothic"/>
          <w:sz w:val="24"/>
          <w:szCs w:val="24"/>
        </w:rPr>
        <w:t xml:space="preserve"> jeweils von 08:00 Uhr bis 09:</w:t>
      </w:r>
      <w:r w:rsidR="009F5D96">
        <w:rPr>
          <w:rFonts w:ascii="Century Gothic" w:hAnsi="Century Gothic"/>
          <w:sz w:val="24"/>
          <w:szCs w:val="24"/>
        </w:rPr>
        <w:t>50</w:t>
      </w:r>
      <w:r w:rsidRPr="008C4E99">
        <w:rPr>
          <w:rFonts w:ascii="Century Gothic" w:hAnsi="Century Gothic"/>
          <w:sz w:val="24"/>
          <w:szCs w:val="24"/>
        </w:rPr>
        <w:t xml:space="preserve"> Uhr Unterricht. Die </w:t>
      </w:r>
      <w:r w:rsidR="0074698F" w:rsidRPr="008C4E99">
        <w:rPr>
          <w:rFonts w:ascii="Century Gothic" w:hAnsi="Century Gothic"/>
          <w:sz w:val="24"/>
          <w:szCs w:val="24"/>
        </w:rPr>
        <w:t>zweite</w:t>
      </w:r>
      <w:r w:rsidR="008C4E99">
        <w:rPr>
          <w:rFonts w:ascii="Century Gothic" w:hAnsi="Century Gothic"/>
          <w:sz w:val="24"/>
          <w:szCs w:val="24"/>
        </w:rPr>
        <w:t>n</w:t>
      </w:r>
      <w:r w:rsidRPr="008C4E99">
        <w:rPr>
          <w:rFonts w:ascii="Century Gothic" w:hAnsi="Century Gothic"/>
          <w:sz w:val="24"/>
          <w:szCs w:val="24"/>
        </w:rPr>
        <w:t xml:space="preserve"> Gruppe</w:t>
      </w:r>
      <w:r w:rsidR="008C4E99">
        <w:rPr>
          <w:rFonts w:ascii="Century Gothic" w:hAnsi="Century Gothic"/>
          <w:sz w:val="24"/>
          <w:szCs w:val="24"/>
        </w:rPr>
        <w:t>n</w:t>
      </w:r>
      <w:r w:rsidRPr="008C4E99">
        <w:rPr>
          <w:rFonts w:ascii="Century Gothic" w:hAnsi="Century Gothic"/>
          <w:sz w:val="24"/>
          <w:szCs w:val="24"/>
        </w:rPr>
        <w:t xml:space="preserve"> ha</w:t>
      </w:r>
      <w:r w:rsidR="008C4E99">
        <w:rPr>
          <w:rFonts w:ascii="Century Gothic" w:hAnsi="Century Gothic"/>
          <w:sz w:val="24"/>
          <w:szCs w:val="24"/>
        </w:rPr>
        <w:t>ben</w:t>
      </w:r>
      <w:r w:rsidRPr="008C4E99">
        <w:rPr>
          <w:rFonts w:ascii="Century Gothic" w:hAnsi="Century Gothic"/>
          <w:sz w:val="24"/>
          <w:szCs w:val="24"/>
        </w:rPr>
        <w:t xml:space="preserve"> dann ab 10:</w:t>
      </w:r>
      <w:r w:rsidR="009F5D96">
        <w:rPr>
          <w:rFonts w:ascii="Century Gothic" w:hAnsi="Century Gothic"/>
          <w:sz w:val="24"/>
          <w:szCs w:val="24"/>
        </w:rPr>
        <w:t>20</w:t>
      </w:r>
      <w:r w:rsidRPr="008C4E99">
        <w:rPr>
          <w:rFonts w:ascii="Century Gothic" w:hAnsi="Century Gothic"/>
          <w:sz w:val="24"/>
          <w:szCs w:val="24"/>
        </w:rPr>
        <w:t xml:space="preserve"> Uhr bis 12:</w:t>
      </w:r>
      <w:r w:rsidR="009F5D96">
        <w:rPr>
          <w:rFonts w:ascii="Century Gothic" w:hAnsi="Century Gothic"/>
          <w:sz w:val="24"/>
          <w:szCs w:val="24"/>
        </w:rPr>
        <w:t>10</w:t>
      </w:r>
      <w:r w:rsidRPr="008C4E99">
        <w:rPr>
          <w:rFonts w:ascii="Century Gothic" w:hAnsi="Century Gothic"/>
          <w:sz w:val="24"/>
          <w:szCs w:val="24"/>
        </w:rPr>
        <w:t xml:space="preserve"> Uhr Unterricht. In der Pause werden die Lehrkräfte die Oberflächen</w:t>
      </w:r>
      <w:r w:rsidR="0074698F" w:rsidRPr="008C4E99">
        <w:rPr>
          <w:rFonts w:ascii="Century Gothic" w:hAnsi="Century Gothic"/>
          <w:sz w:val="24"/>
          <w:szCs w:val="24"/>
        </w:rPr>
        <w:t xml:space="preserve"> der Schultische</w:t>
      </w:r>
      <w:r w:rsidRPr="008C4E99">
        <w:rPr>
          <w:rFonts w:ascii="Century Gothic" w:hAnsi="Century Gothic"/>
          <w:sz w:val="24"/>
          <w:szCs w:val="24"/>
        </w:rPr>
        <w:t xml:space="preserve"> desinfizieren. Folgende Regelungen gelten</w:t>
      </w:r>
    </w:p>
    <w:p w:rsidR="00DE3217" w:rsidRPr="008C4E99" w:rsidRDefault="00DE3217" w:rsidP="00DE3217">
      <w:pPr>
        <w:pStyle w:val="Listenabsatz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8C4E99">
        <w:rPr>
          <w:rFonts w:ascii="Century Gothic" w:hAnsi="Century Gothic"/>
          <w:b/>
          <w:sz w:val="24"/>
          <w:szCs w:val="24"/>
        </w:rPr>
        <w:t>Maskenpflicht im Schulhaus</w:t>
      </w:r>
      <w:r w:rsidRPr="008C4E99">
        <w:rPr>
          <w:rFonts w:ascii="Century Gothic" w:hAnsi="Century Gothic"/>
          <w:sz w:val="24"/>
          <w:szCs w:val="24"/>
        </w:rPr>
        <w:t xml:space="preserve"> </w:t>
      </w:r>
      <w:r w:rsidR="008C4E99">
        <w:rPr>
          <w:rFonts w:ascii="Century Gothic" w:hAnsi="Century Gothic"/>
          <w:sz w:val="24"/>
          <w:szCs w:val="24"/>
        </w:rPr>
        <w:t>(Ausnahme:</w:t>
      </w:r>
      <w:r w:rsidR="006D3DBA" w:rsidRPr="008C4E99">
        <w:rPr>
          <w:rFonts w:ascii="Century Gothic" w:hAnsi="Century Gothic"/>
          <w:sz w:val="24"/>
          <w:szCs w:val="24"/>
        </w:rPr>
        <w:t xml:space="preserve"> </w:t>
      </w:r>
      <w:r w:rsidRPr="008C4E99">
        <w:rPr>
          <w:rFonts w:ascii="Century Gothic" w:hAnsi="Century Gothic"/>
          <w:sz w:val="24"/>
          <w:szCs w:val="24"/>
        </w:rPr>
        <w:t>Unterricht</w:t>
      </w:r>
      <w:r w:rsidR="006D3DBA" w:rsidRPr="008C4E99">
        <w:rPr>
          <w:rFonts w:ascii="Century Gothic" w:hAnsi="Century Gothic"/>
          <w:sz w:val="24"/>
          <w:szCs w:val="24"/>
        </w:rPr>
        <w:t>szeit</w:t>
      </w:r>
      <w:r w:rsidR="008C4E99">
        <w:rPr>
          <w:rFonts w:ascii="Century Gothic" w:hAnsi="Century Gothic"/>
          <w:sz w:val="24"/>
          <w:szCs w:val="24"/>
        </w:rPr>
        <w:t xml:space="preserve"> in den Zimmern)</w:t>
      </w:r>
      <w:r w:rsidR="0074698F" w:rsidRPr="008C4E99">
        <w:rPr>
          <w:rFonts w:ascii="Century Gothic" w:hAnsi="Century Gothic"/>
          <w:sz w:val="24"/>
          <w:szCs w:val="24"/>
        </w:rPr>
        <w:t xml:space="preserve">. Auf die Einhaltung der </w:t>
      </w:r>
      <w:r w:rsidR="0074698F" w:rsidRPr="008C4E99">
        <w:rPr>
          <w:rFonts w:ascii="Century Gothic" w:hAnsi="Century Gothic"/>
          <w:b/>
          <w:sz w:val="24"/>
          <w:szCs w:val="24"/>
        </w:rPr>
        <w:t>allgemeinen Hygieneregeln</w:t>
      </w:r>
      <w:r w:rsidR="0074698F" w:rsidRPr="008C4E99">
        <w:rPr>
          <w:rFonts w:ascii="Century Gothic" w:hAnsi="Century Gothic"/>
          <w:sz w:val="24"/>
          <w:szCs w:val="24"/>
        </w:rPr>
        <w:t xml:space="preserve"> wird konsequent geachtet. </w:t>
      </w:r>
    </w:p>
    <w:p w:rsidR="0074698F" w:rsidRPr="008C4E99" w:rsidRDefault="0074698F" w:rsidP="006D3DBA">
      <w:pPr>
        <w:pStyle w:val="Listenabsatz"/>
        <w:rPr>
          <w:rFonts w:ascii="Century Gothic" w:hAnsi="Century Gothic"/>
          <w:sz w:val="24"/>
          <w:szCs w:val="24"/>
        </w:rPr>
      </w:pPr>
      <w:r w:rsidRPr="008C4E99">
        <w:rPr>
          <w:rFonts w:ascii="Century Gothic" w:hAnsi="Century Gothic"/>
          <w:sz w:val="24"/>
          <w:szCs w:val="24"/>
        </w:rPr>
        <w:t xml:space="preserve">Von jedem Kind wird erwartet, dass es sich alle Mühe gibt, die Regeln einzuhalten. Bitte besprechen Sie diese </w:t>
      </w:r>
      <w:r w:rsidR="006D3DBA" w:rsidRPr="008C4E99">
        <w:rPr>
          <w:rFonts w:ascii="Century Gothic" w:hAnsi="Century Gothic"/>
          <w:sz w:val="24"/>
          <w:szCs w:val="24"/>
        </w:rPr>
        <w:t>R</w:t>
      </w:r>
      <w:r w:rsidRPr="008C4E99">
        <w:rPr>
          <w:rFonts w:ascii="Century Gothic" w:hAnsi="Century Gothic"/>
          <w:sz w:val="24"/>
          <w:szCs w:val="24"/>
        </w:rPr>
        <w:t xml:space="preserve">egeln schon mal zu Hause vor. </w:t>
      </w:r>
    </w:p>
    <w:p w:rsidR="00DE3217" w:rsidRPr="008C4E99" w:rsidRDefault="00DE3217" w:rsidP="00DE3217">
      <w:pPr>
        <w:pStyle w:val="Listenabsatz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8C4E99">
        <w:rPr>
          <w:rFonts w:ascii="Century Gothic" w:hAnsi="Century Gothic"/>
          <w:sz w:val="24"/>
          <w:szCs w:val="24"/>
        </w:rPr>
        <w:t xml:space="preserve">Den </w:t>
      </w:r>
      <w:r w:rsidRPr="008C4E99">
        <w:rPr>
          <w:rFonts w:ascii="Century Gothic" w:hAnsi="Century Gothic"/>
          <w:b/>
          <w:sz w:val="24"/>
          <w:szCs w:val="24"/>
        </w:rPr>
        <w:t>Schulweg nach Möglichkeit individuell</w:t>
      </w:r>
      <w:r w:rsidRPr="008C4E99">
        <w:rPr>
          <w:rFonts w:ascii="Century Gothic" w:hAnsi="Century Gothic"/>
          <w:sz w:val="24"/>
          <w:szCs w:val="24"/>
        </w:rPr>
        <w:t xml:space="preserve"> gestalten (Roller, Fahrrad, zu Fuß), d.h. den Bus</w:t>
      </w:r>
      <w:r w:rsidR="0074698F" w:rsidRPr="008C4E99">
        <w:rPr>
          <w:rFonts w:ascii="Century Gothic" w:hAnsi="Century Gothic"/>
          <w:sz w:val="24"/>
          <w:szCs w:val="24"/>
        </w:rPr>
        <w:t xml:space="preserve"> (Maskenpflicht!)</w:t>
      </w:r>
      <w:r w:rsidRPr="008C4E99">
        <w:rPr>
          <w:rFonts w:ascii="Century Gothic" w:hAnsi="Century Gothic"/>
          <w:sz w:val="24"/>
          <w:szCs w:val="24"/>
        </w:rPr>
        <w:t xml:space="preserve"> nur nutzen, wenn es gar nicht anders geht. </w:t>
      </w:r>
    </w:p>
    <w:p w:rsidR="001C3190" w:rsidRPr="008C4E99" w:rsidRDefault="001C3190" w:rsidP="001C3190">
      <w:pPr>
        <w:pStyle w:val="Listenabsatz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8C4E99">
        <w:rPr>
          <w:rFonts w:ascii="Century Gothic" w:hAnsi="Century Gothic"/>
          <w:sz w:val="24"/>
          <w:szCs w:val="24"/>
        </w:rPr>
        <w:t xml:space="preserve">Buskinder können </w:t>
      </w:r>
      <w:r w:rsidR="00C24956" w:rsidRPr="008C4E99">
        <w:rPr>
          <w:rFonts w:ascii="Century Gothic" w:hAnsi="Century Gothic"/>
          <w:sz w:val="24"/>
          <w:szCs w:val="24"/>
        </w:rPr>
        <w:t xml:space="preserve">in Einzelfällen </w:t>
      </w:r>
      <w:r w:rsidRPr="008C4E99">
        <w:rPr>
          <w:rFonts w:ascii="Century Gothic" w:hAnsi="Century Gothic"/>
          <w:sz w:val="24"/>
          <w:szCs w:val="24"/>
        </w:rPr>
        <w:t>nach vorheriger Anfrage und keiner anderen Alternative (in der Zeit bis der nächste Bus fährt) auf dem Hof beaufsichtigt werden.</w:t>
      </w:r>
    </w:p>
    <w:p w:rsidR="0074698F" w:rsidRPr="008C4E99" w:rsidRDefault="0074698F" w:rsidP="00DE3217">
      <w:pPr>
        <w:pStyle w:val="Listenabsatz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8C4E99">
        <w:rPr>
          <w:rFonts w:ascii="Century Gothic" w:hAnsi="Century Gothic"/>
          <w:sz w:val="24"/>
          <w:szCs w:val="24"/>
        </w:rPr>
        <w:t xml:space="preserve">Die </w:t>
      </w:r>
      <w:r w:rsidRPr="008C4E99">
        <w:rPr>
          <w:rFonts w:ascii="Century Gothic" w:hAnsi="Century Gothic"/>
          <w:b/>
          <w:sz w:val="24"/>
          <w:szCs w:val="24"/>
        </w:rPr>
        <w:t>Notbetreuung</w:t>
      </w:r>
      <w:r w:rsidRPr="008C4E99">
        <w:rPr>
          <w:rFonts w:ascii="Century Gothic" w:hAnsi="Century Gothic"/>
          <w:sz w:val="24"/>
          <w:szCs w:val="24"/>
        </w:rPr>
        <w:t xml:space="preserve"> für Kinder mit Anrecht auf diese findet </w:t>
      </w:r>
      <w:r w:rsidR="008C4E99">
        <w:rPr>
          <w:rFonts w:ascii="Century Gothic" w:hAnsi="Century Gothic"/>
          <w:sz w:val="24"/>
          <w:szCs w:val="24"/>
        </w:rPr>
        <w:t>s</w:t>
      </w:r>
      <w:r w:rsidRPr="008C4E99">
        <w:rPr>
          <w:rFonts w:ascii="Century Gothic" w:hAnsi="Century Gothic"/>
          <w:sz w:val="24"/>
          <w:szCs w:val="24"/>
        </w:rPr>
        <w:t xml:space="preserve">owohl an den Tagen ohne Unterricht als auch an den Tagen mit Unterricht </w:t>
      </w:r>
      <w:r w:rsidR="008C4E99">
        <w:rPr>
          <w:rFonts w:ascii="Century Gothic" w:hAnsi="Century Gothic"/>
          <w:sz w:val="24"/>
          <w:szCs w:val="24"/>
        </w:rPr>
        <w:t>(</w:t>
      </w:r>
      <w:r w:rsidRPr="008C4E99">
        <w:rPr>
          <w:rFonts w:ascii="Century Gothic" w:hAnsi="Century Gothic"/>
          <w:sz w:val="24"/>
          <w:szCs w:val="24"/>
        </w:rPr>
        <w:t>vor und nach diesem</w:t>
      </w:r>
      <w:r w:rsidR="008C4E99">
        <w:rPr>
          <w:rFonts w:ascii="Century Gothic" w:hAnsi="Century Gothic"/>
          <w:sz w:val="24"/>
          <w:szCs w:val="24"/>
        </w:rPr>
        <w:t>) statt</w:t>
      </w:r>
      <w:r w:rsidRPr="008C4E99">
        <w:rPr>
          <w:rFonts w:ascii="Century Gothic" w:hAnsi="Century Gothic"/>
          <w:sz w:val="24"/>
          <w:szCs w:val="24"/>
        </w:rPr>
        <w:t>.</w:t>
      </w:r>
    </w:p>
    <w:p w:rsidR="0074698F" w:rsidRPr="008C4E99" w:rsidRDefault="0074698F" w:rsidP="0074698F">
      <w:pPr>
        <w:pStyle w:val="Listenabsatz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8C4E99">
        <w:rPr>
          <w:rFonts w:ascii="Century Gothic" w:hAnsi="Century Gothic"/>
          <w:sz w:val="24"/>
          <w:szCs w:val="24"/>
        </w:rPr>
        <w:t xml:space="preserve">Auch </w:t>
      </w:r>
      <w:r w:rsidR="001C3190" w:rsidRPr="008C4E99">
        <w:rPr>
          <w:rFonts w:ascii="Century Gothic" w:hAnsi="Century Gothic"/>
          <w:sz w:val="24"/>
          <w:szCs w:val="24"/>
        </w:rPr>
        <w:t xml:space="preserve">die Betreuung am Nachmittag </w:t>
      </w:r>
      <w:r w:rsidR="001C3190" w:rsidRPr="008C4E99">
        <w:rPr>
          <w:rFonts w:ascii="Century Gothic" w:hAnsi="Century Gothic"/>
          <w:b/>
          <w:sz w:val="24"/>
          <w:szCs w:val="24"/>
        </w:rPr>
        <w:t>(</w:t>
      </w:r>
      <w:r w:rsidRPr="008C4E99">
        <w:rPr>
          <w:rFonts w:ascii="Century Gothic" w:hAnsi="Century Gothic"/>
          <w:b/>
          <w:sz w:val="24"/>
          <w:szCs w:val="24"/>
        </w:rPr>
        <w:t>Kernzeit und Hort</w:t>
      </w:r>
      <w:r w:rsidR="001C3190" w:rsidRPr="008C4E99">
        <w:rPr>
          <w:rFonts w:ascii="Century Gothic" w:hAnsi="Century Gothic"/>
          <w:b/>
          <w:sz w:val="24"/>
          <w:szCs w:val="24"/>
        </w:rPr>
        <w:t>)</w:t>
      </w:r>
      <w:r w:rsidRPr="008C4E99">
        <w:rPr>
          <w:rFonts w:ascii="Century Gothic" w:hAnsi="Century Gothic"/>
          <w:sz w:val="24"/>
          <w:szCs w:val="24"/>
        </w:rPr>
        <w:t xml:space="preserve"> find</w:t>
      </w:r>
      <w:r w:rsidR="008C4E99">
        <w:rPr>
          <w:rFonts w:ascii="Century Gothic" w:hAnsi="Century Gothic"/>
          <w:sz w:val="24"/>
          <w:szCs w:val="24"/>
        </w:rPr>
        <w:t>et</w:t>
      </w:r>
      <w:r w:rsidRPr="008C4E99">
        <w:rPr>
          <w:rFonts w:ascii="Century Gothic" w:hAnsi="Century Gothic"/>
          <w:sz w:val="24"/>
          <w:szCs w:val="24"/>
        </w:rPr>
        <w:t xml:space="preserve"> weiterhin </w:t>
      </w:r>
      <w:r w:rsidRPr="005E77B9">
        <w:rPr>
          <w:rFonts w:ascii="Century Gothic" w:hAnsi="Century Gothic"/>
          <w:b/>
          <w:sz w:val="24"/>
          <w:szCs w:val="24"/>
        </w:rPr>
        <w:t>nur</w:t>
      </w:r>
      <w:r w:rsidRPr="008C4E99">
        <w:rPr>
          <w:rFonts w:ascii="Century Gothic" w:hAnsi="Century Gothic"/>
          <w:sz w:val="24"/>
          <w:szCs w:val="24"/>
        </w:rPr>
        <w:t xml:space="preserve"> für Kinder der </w:t>
      </w:r>
      <w:r w:rsidRPr="005E77B9">
        <w:rPr>
          <w:rFonts w:ascii="Century Gothic" w:hAnsi="Century Gothic"/>
          <w:b/>
          <w:sz w:val="24"/>
          <w:szCs w:val="24"/>
        </w:rPr>
        <w:t xml:space="preserve">Notbetreuung </w:t>
      </w:r>
      <w:r w:rsidRPr="008C4E99">
        <w:rPr>
          <w:rFonts w:ascii="Century Gothic" w:hAnsi="Century Gothic"/>
          <w:sz w:val="24"/>
          <w:szCs w:val="24"/>
        </w:rPr>
        <w:t>statt.</w:t>
      </w:r>
    </w:p>
    <w:p w:rsidR="0074698F" w:rsidRPr="008C4E99" w:rsidRDefault="0074698F" w:rsidP="0074698F">
      <w:pPr>
        <w:pStyle w:val="Listenabsatz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8C4E99">
        <w:rPr>
          <w:rFonts w:ascii="Century Gothic" w:hAnsi="Century Gothic"/>
          <w:sz w:val="24"/>
          <w:szCs w:val="24"/>
        </w:rPr>
        <w:t xml:space="preserve">Für die </w:t>
      </w:r>
      <w:r w:rsidRPr="008C4E99">
        <w:rPr>
          <w:rFonts w:ascii="Century Gothic" w:hAnsi="Century Gothic"/>
          <w:b/>
          <w:sz w:val="24"/>
          <w:szCs w:val="24"/>
        </w:rPr>
        <w:t>Tage ohne Präsenzunterricht</w:t>
      </w:r>
      <w:r w:rsidRPr="008C4E99">
        <w:rPr>
          <w:rFonts w:ascii="Century Gothic" w:hAnsi="Century Gothic"/>
          <w:sz w:val="24"/>
          <w:szCs w:val="24"/>
        </w:rPr>
        <w:t xml:space="preserve"> werden </w:t>
      </w:r>
      <w:r w:rsidRPr="008C4E99">
        <w:rPr>
          <w:rFonts w:ascii="Century Gothic" w:hAnsi="Century Gothic"/>
          <w:b/>
          <w:sz w:val="24"/>
          <w:szCs w:val="24"/>
        </w:rPr>
        <w:t>Aufgaben zum Fernlernen</w:t>
      </w:r>
      <w:r w:rsidRPr="008C4E99">
        <w:rPr>
          <w:rFonts w:ascii="Century Gothic" w:hAnsi="Century Gothic"/>
          <w:sz w:val="24"/>
          <w:szCs w:val="24"/>
        </w:rPr>
        <w:t xml:space="preserve"> gegeben. Für die </w:t>
      </w:r>
      <w:r w:rsidRPr="008C4E99">
        <w:rPr>
          <w:rFonts w:ascii="Century Gothic" w:hAnsi="Century Gothic"/>
          <w:b/>
          <w:sz w:val="24"/>
          <w:szCs w:val="24"/>
        </w:rPr>
        <w:t>Nachmittage</w:t>
      </w:r>
      <w:r w:rsidRPr="008C4E99">
        <w:rPr>
          <w:rFonts w:ascii="Century Gothic" w:hAnsi="Century Gothic"/>
          <w:sz w:val="24"/>
          <w:szCs w:val="24"/>
        </w:rPr>
        <w:t xml:space="preserve"> an den Präsenzunterrichtstagen gibt es </w:t>
      </w:r>
      <w:r w:rsidRPr="008C4E99">
        <w:rPr>
          <w:rFonts w:ascii="Century Gothic" w:hAnsi="Century Gothic"/>
          <w:b/>
          <w:sz w:val="24"/>
          <w:szCs w:val="24"/>
        </w:rPr>
        <w:t>keine Hausaufgaben</w:t>
      </w:r>
      <w:r w:rsidRPr="008C4E99">
        <w:rPr>
          <w:rFonts w:ascii="Century Gothic" w:hAnsi="Century Gothic"/>
          <w:sz w:val="24"/>
          <w:szCs w:val="24"/>
        </w:rPr>
        <w:t>.</w:t>
      </w:r>
    </w:p>
    <w:p w:rsidR="0074698F" w:rsidRDefault="0074698F" w:rsidP="0074698F">
      <w:pPr>
        <w:pStyle w:val="Listenabsatz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8C4E99">
        <w:rPr>
          <w:rFonts w:ascii="Century Gothic" w:hAnsi="Century Gothic"/>
          <w:b/>
          <w:sz w:val="24"/>
          <w:szCs w:val="24"/>
        </w:rPr>
        <w:t>Unterrichtszeiten:</w:t>
      </w:r>
      <w:r w:rsidRPr="008C4E99">
        <w:rPr>
          <w:rFonts w:ascii="Century Gothic" w:hAnsi="Century Gothic"/>
          <w:sz w:val="24"/>
          <w:szCs w:val="24"/>
        </w:rPr>
        <w:t xml:space="preserve"> Jede Klassenlehrkraft teilt die Klasse in 2 Gruppen. Gruppe 1 hat Unterricht von </w:t>
      </w:r>
      <w:r w:rsidRPr="008C4E99">
        <w:rPr>
          <w:rFonts w:ascii="Century Gothic" w:hAnsi="Century Gothic"/>
          <w:b/>
          <w:sz w:val="24"/>
          <w:szCs w:val="24"/>
        </w:rPr>
        <w:t>08:00 Uhr bis 09:5</w:t>
      </w:r>
      <w:r w:rsidR="003F02F4">
        <w:rPr>
          <w:rFonts w:ascii="Century Gothic" w:hAnsi="Century Gothic"/>
          <w:b/>
          <w:sz w:val="24"/>
          <w:szCs w:val="24"/>
        </w:rPr>
        <w:t>0</w:t>
      </w:r>
      <w:r w:rsidRPr="008C4E99">
        <w:rPr>
          <w:rFonts w:ascii="Century Gothic" w:hAnsi="Century Gothic"/>
          <w:b/>
          <w:sz w:val="24"/>
          <w:szCs w:val="24"/>
        </w:rPr>
        <w:t xml:space="preserve"> Uhr und Gruppe 2 von 10:</w:t>
      </w:r>
      <w:r w:rsidR="003F02F4">
        <w:rPr>
          <w:rFonts w:ascii="Century Gothic" w:hAnsi="Century Gothic"/>
          <w:b/>
          <w:sz w:val="24"/>
          <w:szCs w:val="24"/>
        </w:rPr>
        <w:t>20</w:t>
      </w:r>
      <w:r w:rsidRPr="008C4E99">
        <w:rPr>
          <w:rFonts w:ascii="Century Gothic" w:hAnsi="Century Gothic"/>
          <w:b/>
          <w:sz w:val="24"/>
          <w:szCs w:val="24"/>
        </w:rPr>
        <w:t xml:space="preserve"> Uhr bis 12:</w:t>
      </w:r>
      <w:r w:rsidR="003F02F4">
        <w:rPr>
          <w:rFonts w:ascii="Century Gothic" w:hAnsi="Century Gothic"/>
          <w:b/>
          <w:sz w:val="24"/>
          <w:szCs w:val="24"/>
        </w:rPr>
        <w:t>10</w:t>
      </w:r>
      <w:r w:rsidRPr="008C4E99">
        <w:rPr>
          <w:rFonts w:ascii="Century Gothic" w:hAnsi="Century Gothic"/>
          <w:b/>
          <w:sz w:val="24"/>
          <w:szCs w:val="24"/>
        </w:rPr>
        <w:t xml:space="preserve"> Uhr</w:t>
      </w:r>
      <w:r w:rsidR="006D3DBA" w:rsidRPr="008C4E99">
        <w:rPr>
          <w:rFonts w:ascii="Century Gothic" w:hAnsi="Century Gothic"/>
          <w:sz w:val="24"/>
          <w:szCs w:val="24"/>
        </w:rPr>
        <w:t>. Die Einteilung erfahren Sie in einer separaten Mail der Klassenlehrerin.</w:t>
      </w:r>
      <w:r w:rsidR="005E77B9">
        <w:rPr>
          <w:rFonts w:ascii="Century Gothic" w:hAnsi="Century Gothic"/>
          <w:sz w:val="24"/>
          <w:szCs w:val="24"/>
        </w:rPr>
        <w:t xml:space="preserve"> Bitte schicken Sie Ihre Kinder pünktlich, weder zu früh noch zu spät.</w:t>
      </w:r>
    </w:p>
    <w:p w:rsidR="005E77B9" w:rsidRPr="008C4E99" w:rsidRDefault="005E77B9" w:rsidP="0074698F">
      <w:pPr>
        <w:pStyle w:val="Listenabsatz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Geben Sie Ihrem Kind eine </w:t>
      </w:r>
      <w:r w:rsidRPr="005E77B9">
        <w:rPr>
          <w:rFonts w:ascii="Century Gothic" w:hAnsi="Century Gothic"/>
          <w:b/>
          <w:sz w:val="24"/>
          <w:szCs w:val="24"/>
        </w:rPr>
        <w:t>volle Trinkflasche</w:t>
      </w:r>
      <w:r>
        <w:rPr>
          <w:rFonts w:ascii="Century Gothic" w:hAnsi="Century Gothic"/>
          <w:sz w:val="24"/>
          <w:szCs w:val="24"/>
        </w:rPr>
        <w:t xml:space="preserve"> mit (unser Wasserspender darf derzeit nicht benutzt werden!). Vesper benötigt ihr Kind in diesem kurzen Zeitfenster nicht. Wir nutzen die Zeit zum Lernen.</w:t>
      </w:r>
    </w:p>
    <w:p w:rsidR="0074698F" w:rsidRDefault="0074698F" w:rsidP="0074698F">
      <w:pPr>
        <w:pStyle w:val="Listenabsatz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8C4E99">
        <w:rPr>
          <w:rFonts w:ascii="Century Gothic" w:hAnsi="Century Gothic"/>
          <w:sz w:val="24"/>
          <w:szCs w:val="24"/>
        </w:rPr>
        <w:t xml:space="preserve">Für die </w:t>
      </w:r>
      <w:r w:rsidRPr="008C4E99">
        <w:rPr>
          <w:rFonts w:ascii="Century Gothic" w:hAnsi="Century Gothic"/>
          <w:b/>
          <w:sz w:val="24"/>
          <w:szCs w:val="24"/>
        </w:rPr>
        <w:t xml:space="preserve">Grundschulförderklasse </w:t>
      </w:r>
      <w:r w:rsidRPr="008C4E99">
        <w:rPr>
          <w:rFonts w:ascii="Century Gothic" w:hAnsi="Century Gothic"/>
          <w:sz w:val="24"/>
          <w:szCs w:val="24"/>
        </w:rPr>
        <w:t>gilt eine spez</w:t>
      </w:r>
      <w:bookmarkStart w:id="0" w:name="_GoBack"/>
      <w:bookmarkEnd w:id="0"/>
      <w:r w:rsidRPr="008C4E99">
        <w:rPr>
          <w:rFonts w:ascii="Century Gothic" w:hAnsi="Century Gothic"/>
          <w:sz w:val="24"/>
          <w:szCs w:val="24"/>
        </w:rPr>
        <w:t>ielle Regelung, diese erfahren Sie über Frau Hähnlein.</w:t>
      </w:r>
    </w:p>
    <w:p w:rsidR="00A97138" w:rsidRPr="008C4E99" w:rsidRDefault="00A97138" w:rsidP="005E77B9">
      <w:pPr>
        <w:pStyle w:val="Listenabsatz"/>
        <w:rPr>
          <w:rFonts w:ascii="Century Gothic" w:hAnsi="Century Gothic"/>
          <w:sz w:val="24"/>
          <w:szCs w:val="24"/>
        </w:rPr>
      </w:pPr>
    </w:p>
    <w:p w:rsidR="004C40A8" w:rsidRPr="008C4E99" w:rsidRDefault="004C40A8" w:rsidP="004C40A8">
      <w:pPr>
        <w:rPr>
          <w:rFonts w:ascii="Century Gothic" w:hAnsi="Century Gothic"/>
          <w:b/>
          <w:sz w:val="24"/>
          <w:szCs w:val="24"/>
        </w:rPr>
      </w:pPr>
      <w:r w:rsidRPr="008C4E99">
        <w:rPr>
          <w:rFonts w:ascii="Century Gothic" w:hAnsi="Century Gothic"/>
          <w:b/>
          <w:sz w:val="24"/>
          <w:szCs w:val="24"/>
        </w:rPr>
        <w:t>Beschulung in den Wochen zwischen Pfingsten und Sommer: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04"/>
        <w:gridCol w:w="1456"/>
        <w:gridCol w:w="1529"/>
        <w:gridCol w:w="1557"/>
        <w:gridCol w:w="1730"/>
        <w:gridCol w:w="1386"/>
      </w:tblGrid>
      <w:tr w:rsidR="004C40A8" w:rsidRPr="008C4E99" w:rsidTr="00F879FE">
        <w:trPr>
          <w:trHeight w:val="509"/>
        </w:trPr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  <w:b/>
              </w:rPr>
            </w:pPr>
            <w:r w:rsidRPr="008C4E99">
              <w:rPr>
                <w:rFonts w:ascii="Century Gothic" w:hAnsi="Century Gothic"/>
                <w:b/>
              </w:rPr>
              <w:t>Woche</w:t>
            </w:r>
          </w:p>
        </w:tc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  <w:b/>
              </w:rPr>
            </w:pPr>
            <w:r w:rsidRPr="008C4E99">
              <w:rPr>
                <w:rFonts w:ascii="Century Gothic" w:hAnsi="Century Gothic"/>
                <w:b/>
              </w:rPr>
              <w:t>Montag</w:t>
            </w:r>
          </w:p>
        </w:tc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  <w:b/>
              </w:rPr>
            </w:pPr>
            <w:r w:rsidRPr="008C4E99">
              <w:rPr>
                <w:rFonts w:ascii="Century Gothic" w:hAnsi="Century Gothic"/>
                <w:b/>
              </w:rPr>
              <w:t>Dienstag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  <w:b/>
              </w:rPr>
            </w:pPr>
            <w:r w:rsidRPr="008C4E99">
              <w:rPr>
                <w:rFonts w:ascii="Century Gothic" w:hAnsi="Century Gothic"/>
                <w:b/>
              </w:rPr>
              <w:t xml:space="preserve">Mittwoch 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  <w:b/>
              </w:rPr>
            </w:pPr>
            <w:r w:rsidRPr="008C4E99">
              <w:rPr>
                <w:rFonts w:ascii="Century Gothic" w:hAnsi="Century Gothic"/>
                <w:b/>
              </w:rPr>
              <w:t>Donnerstag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  <w:b/>
              </w:rPr>
            </w:pPr>
            <w:r w:rsidRPr="008C4E99">
              <w:rPr>
                <w:rFonts w:ascii="Century Gothic" w:hAnsi="Century Gothic"/>
                <w:b/>
              </w:rPr>
              <w:t>Freitag</w:t>
            </w:r>
          </w:p>
        </w:tc>
      </w:tr>
      <w:tr w:rsidR="004C40A8" w:rsidRPr="008C4E99" w:rsidTr="00F879FE"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  <w:b/>
              </w:rPr>
            </w:pPr>
            <w:r w:rsidRPr="008C4E99">
              <w:rPr>
                <w:rFonts w:ascii="Century Gothic" w:hAnsi="Century Gothic"/>
                <w:b/>
              </w:rPr>
              <w:t>15.6 – 19.6</w:t>
            </w:r>
          </w:p>
        </w:tc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2. und 4. Klasse</w:t>
            </w:r>
          </w:p>
        </w:tc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1. und 3. Klasse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2. und 4. Klasse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1. und 3. Klasse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 xml:space="preserve">2. und 4. Klasse </w:t>
            </w:r>
          </w:p>
        </w:tc>
      </w:tr>
      <w:tr w:rsidR="004C40A8" w:rsidRPr="008C4E99" w:rsidTr="00F879FE"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  <w:b/>
              </w:rPr>
            </w:pPr>
            <w:r w:rsidRPr="008C4E99">
              <w:rPr>
                <w:rFonts w:ascii="Century Gothic" w:hAnsi="Century Gothic"/>
                <w:b/>
              </w:rPr>
              <w:t>22.6 – 26.6</w:t>
            </w:r>
          </w:p>
        </w:tc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2. und 4. Klasse</w:t>
            </w:r>
          </w:p>
        </w:tc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1. und 3. Klasse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2. und 4. Klasse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1. und 3. Klasse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 xml:space="preserve">1. und 3. Klasse </w:t>
            </w:r>
          </w:p>
        </w:tc>
      </w:tr>
      <w:tr w:rsidR="004C40A8" w:rsidRPr="008C4E99" w:rsidTr="00F879FE"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  <w:b/>
              </w:rPr>
            </w:pPr>
            <w:r w:rsidRPr="008C4E99">
              <w:rPr>
                <w:rFonts w:ascii="Century Gothic" w:hAnsi="Century Gothic"/>
                <w:b/>
              </w:rPr>
              <w:t>29.6 – 03.7</w:t>
            </w:r>
          </w:p>
        </w:tc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2. und 4. Klasse</w:t>
            </w:r>
          </w:p>
        </w:tc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1. und 3. Klasse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2. und 4. Klasse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1. und 3. Klasse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 xml:space="preserve">2. und 4. Klasse </w:t>
            </w:r>
          </w:p>
        </w:tc>
      </w:tr>
      <w:tr w:rsidR="004C40A8" w:rsidRPr="008C4E99" w:rsidTr="00F879FE"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  <w:b/>
              </w:rPr>
            </w:pPr>
            <w:r w:rsidRPr="008C4E99">
              <w:rPr>
                <w:rFonts w:ascii="Century Gothic" w:hAnsi="Century Gothic"/>
                <w:b/>
              </w:rPr>
              <w:t xml:space="preserve">06.7 – 10.7 </w:t>
            </w:r>
          </w:p>
        </w:tc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2. und 4. Klasse</w:t>
            </w:r>
          </w:p>
        </w:tc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1. und 3. Klasse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2. und 4. Klasse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1. und 3. Klasse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 xml:space="preserve">1. und 3. Klasse </w:t>
            </w:r>
          </w:p>
        </w:tc>
      </w:tr>
      <w:tr w:rsidR="004C40A8" w:rsidRPr="008C4E99" w:rsidTr="00F879FE"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  <w:b/>
              </w:rPr>
            </w:pPr>
            <w:r w:rsidRPr="008C4E99">
              <w:rPr>
                <w:rFonts w:ascii="Century Gothic" w:hAnsi="Century Gothic"/>
                <w:b/>
              </w:rPr>
              <w:t>13.7 – 17.7</w:t>
            </w:r>
          </w:p>
        </w:tc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2. und 4. Klasse</w:t>
            </w:r>
          </w:p>
        </w:tc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1. und 3. Klasse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2. und 4. Klasse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1. und 3. Klasse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 xml:space="preserve">2. und 4. Klasse </w:t>
            </w:r>
          </w:p>
        </w:tc>
      </w:tr>
      <w:tr w:rsidR="004C40A8" w:rsidRPr="008C4E99" w:rsidTr="00F879FE"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  <w:b/>
              </w:rPr>
            </w:pPr>
            <w:r w:rsidRPr="008C4E99">
              <w:rPr>
                <w:rFonts w:ascii="Century Gothic" w:hAnsi="Century Gothic"/>
                <w:b/>
              </w:rPr>
              <w:t>20.7 – 24.7</w:t>
            </w:r>
          </w:p>
        </w:tc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2. und 4. Klasse</w:t>
            </w:r>
          </w:p>
        </w:tc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1. und 3. Klasse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2. und 4. Klasse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1. und 3. Klasse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 xml:space="preserve">1. und 3. Klasse </w:t>
            </w:r>
          </w:p>
        </w:tc>
      </w:tr>
      <w:tr w:rsidR="004C40A8" w:rsidRPr="008C4E99" w:rsidTr="00F879FE"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  <w:b/>
              </w:rPr>
            </w:pPr>
            <w:r w:rsidRPr="008C4E99">
              <w:rPr>
                <w:rFonts w:ascii="Century Gothic" w:hAnsi="Century Gothic"/>
                <w:b/>
              </w:rPr>
              <w:t>27.7 – 29.7</w:t>
            </w:r>
          </w:p>
        </w:tc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2. und 4. Klasse</w:t>
            </w:r>
          </w:p>
        </w:tc>
        <w:tc>
          <w:tcPr>
            <w:tcW w:w="2379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1. und 3. Klasse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4. Klassen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----</w:t>
            </w:r>
          </w:p>
        </w:tc>
        <w:tc>
          <w:tcPr>
            <w:tcW w:w="2380" w:type="dxa"/>
          </w:tcPr>
          <w:p w:rsidR="004C40A8" w:rsidRPr="008C4E99" w:rsidRDefault="004C40A8" w:rsidP="00F879FE">
            <w:pPr>
              <w:rPr>
                <w:rFonts w:ascii="Century Gothic" w:hAnsi="Century Gothic"/>
              </w:rPr>
            </w:pPr>
            <w:r w:rsidRPr="008C4E99">
              <w:rPr>
                <w:rFonts w:ascii="Century Gothic" w:hAnsi="Century Gothic"/>
              </w:rPr>
              <w:t>----</w:t>
            </w:r>
          </w:p>
        </w:tc>
      </w:tr>
    </w:tbl>
    <w:p w:rsidR="004C40A8" w:rsidRPr="008C4E99" w:rsidRDefault="004C40A8" w:rsidP="004C40A8">
      <w:pPr>
        <w:rPr>
          <w:rFonts w:ascii="Century Gothic" w:hAnsi="Century Gothic"/>
        </w:rPr>
      </w:pPr>
    </w:p>
    <w:p w:rsidR="004C40A8" w:rsidRPr="008C4E99" w:rsidRDefault="004C40A8" w:rsidP="004C40A8">
      <w:pPr>
        <w:rPr>
          <w:rFonts w:ascii="Century Gothic" w:hAnsi="Century Gothic"/>
        </w:rPr>
      </w:pPr>
    </w:p>
    <w:p w:rsidR="006D3DBA" w:rsidRPr="008C4E99" w:rsidRDefault="006D3DBA" w:rsidP="004C40A8">
      <w:pPr>
        <w:rPr>
          <w:rFonts w:ascii="Century Gothic" w:hAnsi="Century Gothic"/>
          <w:sz w:val="24"/>
          <w:szCs w:val="24"/>
        </w:rPr>
      </w:pPr>
      <w:r w:rsidRPr="008C4E99">
        <w:rPr>
          <w:rFonts w:ascii="Century Gothic" w:hAnsi="Century Gothic"/>
          <w:sz w:val="24"/>
          <w:szCs w:val="24"/>
        </w:rPr>
        <w:t xml:space="preserve">Bei Fragen können Sie mich unter 07661/984612 oder per mail unter </w:t>
      </w:r>
      <w:hyperlink r:id="rId7" w:history="1">
        <w:r w:rsidRPr="008C4E99">
          <w:rPr>
            <w:rStyle w:val="Hyperlink"/>
            <w:rFonts w:ascii="Century Gothic" w:hAnsi="Century Gothic"/>
            <w:sz w:val="24"/>
            <w:szCs w:val="24"/>
          </w:rPr>
          <w:t>graesslin@grundschule-kirchzarten.de</w:t>
        </w:r>
      </w:hyperlink>
      <w:r w:rsidRPr="008C4E99">
        <w:rPr>
          <w:rFonts w:ascii="Century Gothic" w:hAnsi="Century Gothic"/>
          <w:sz w:val="24"/>
          <w:szCs w:val="24"/>
        </w:rPr>
        <w:t xml:space="preserve"> erreichen.</w:t>
      </w:r>
    </w:p>
    <w:p w:rsidR="006D3DBA" w:rsidRPr="008C4E99" w:rsidRDefault="006D3DBA" w:rsidP="004C40A8">
      <w:pPr>
        <w:rPr>
          <w:rFonts w:ascii="Century Gothic" w:hAnsi="Century Gothic"/>
          <w:sz w:val="24"/>
          <w:szCs w:val="24"/>
        </w:rPr>
      </w:pPr>
    </w:p>
    <w:p w:rsidR="006D3DBA" w:rsidRPr="008C4E99" w:rsidRDefault="006D3DBA" w:rsidP="004C40A8">
      <w:pPr>
        <w:rPr>
          <w:rFonts w:ascii="Century Gothic" w:hAnsi="Century Gothic"/>
          <w:sz w:val="24"/>
          <w:szCs w:val="24"/>
        </w:rPr>
      </w:pPr>
      <w:r w:rsidRPr="008C4E99">
        <w:rPr>
          <w:rFonts w:ascii="Century Gothic" w:hAnsi="Century Gothic"/>
          <w:sz w:val="24"/>
          <w:szCs w:val="24"/>
        </w:rPr>
        <w:t xml:space="preserve">Herzliche Grüße </w:t>
      </w:r>
    </w:p>
    <w:p w:rsidR="008C4E99" w:rsidRDefault="008C4E99" w:rsidP="004C40A8">
      <w:pPr>
        <w:rPr>
          <w:rFonts w:ascii="Century Gothic" w:hAnsi="Century Gothic"/>
        </w:rPr>
      </w:pPr>
    </w:p>
    <w:p w:rsidR="006D3DBA" w:rsidRPr="005E77B9" w:rsidRDefault="008C4E99" w:rsidP="004C40A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2081520" cy="78676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erschrift Bi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39" cy="79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DBA" w:rsidRPr="005E77B9" w:rsidSect="001C3190">
      <w:headerReference w:type="default" r:id="rId9"/>
      <w:headerReference w:type="first" r:id="rId10"/>
      <w:footerReference w:type="first" r:id="rId11"/>
      <w:pgSz w:w="11906" w:h="16838" w:code="9"/>
      <w:pgMar w:top="1417" w:right="1417" w:bottom="1134" w:left="1417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946" w:rsidRDefault="00D86946" w:rsidP="005F658D">
      <w:pPr>
        <w:spacing w:after="0" w:line="240" w:lineRule="auto"/>
      </w:pPr>
      <w:r>
        <w:separator/>
      </w:r>
    </w:p>
  </w:endnote>
  <w:endnote w:type="continuationSeparator" w:id="0">
    <w:p w:rsidR="00D86946" w:rsidRDefault="00D86946" w:rsidP="005F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24D" w:rsidRPr="00761F1B" w:rsidRDefault="008C324D" w:rsidP="00EA5ACB">
    <w:pPr>
      <w:pStyle w:val="Fuzeile"/>
      <w:jc w:val="center"/>
      <w:rPr>
        <w:sz w:val="18"/>
        <w:szCs w:val="18"/>
      </w:rPr>
    </w:pPr>
    <w:r w:rsidRPr="00761F1B">
      <w:rPr>
        <w:sz w:val="18"/>
        <w:szCs w:val="18"/>
      </w:rPr>
      <w:t xml:space="preserve">Kontakt: </w:t>
    </w:r>
    <w:r>
      <w:rPr>
        <w:sz w:val="18"/>
        <w:szCs w:val="18"/>
      </w:rPr>
      <w:t xml:space="preserve">Frau Kromer, </w:t>
    </w:r>
    <w:hyperlink r:id="rId1" w:history="1">
      <w:r w:rsidRPr="00761F1B">
        <w:rPr>
          <w:rStyle w:val="Hyperlink"/>
          <w:sz w:val="18"/>
          <w:szCs w:val="18"/>
        </w:rPr>
        <w:t>sekretariat@grundschule-kirchzarten.de</w:t>
      </w:r>
    </w:hyperlink>
    <w:r w:rsidRPr="00761F1B">
      <w:rPr>
        <w:sz w:val="18"/>
        <w:szCs w:val="18"/>
      </w:rPr>
      <w:t xml:space="preserve"> oder 07661/9846-0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946" w:rsidRDefault="00D86946" w:rsidP="005F658D">
      <w:pPr>
        <w:spacing w:after="0" w:line="240" w:lineRule="auto"/>
      </w:pPr>
      <w:r>
        <w:separator/>
      </w:r>
    </w:p>
  </w:footnote>
  <w:footnote w:type="continuationSeparator" w:id="0">
    <w:p w:rsidR="00D86946" w:rsidRDefault="00D86946" w:rsidP="005F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24D" w:rsidRDefault="008C324D" w:rsidP="00576560">
    <w:pPr>
      <w:pStyle w:val="Kopfzeile"/>
      <w:tabs>
        <w:tab w:val="clear" w:pos="4536"/>
        <w:tab w:val="clear" w:pos="9072"/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40C" w:rsidRDefault="002273AA" w:rsidP="007F44F6">
    <w:pPr>
      <w:pStyle w:val="Kopfzeile"/>
      <w:tabs>
        <w:tab w:val="clear" w:pos="4536"/>
        <w:tab w:val="clear" w:pos="9072"/>
        <w:tab w:val="center" w:pos="4819"/>
        <w:tab w:val="right" w:pos="9638"/>
      </w:tabs>
      <w:spacing w:after="0"/>
    </w:pPr>
    <w:r>
      <w:rPr>
        <w:sz w:val="48"/>
        <w:szCs w:val="48"/>
      </w:rPr>
      <w:t xml:space="preserve"> </w:t>
    </w:r>
    <w:r w:rsidR="007950F6">
      <w:rPr>
        <w:noProof/>
        <w:lang w:eastAsia="de-DE"/>
      </w:rPr>
      <w:drawing>
        <wp:inline distT="0" distB="0" distL="0" distR="0" wp14:anchorId="3B79C6AF" wp14:editId="49C80B61">
          <wp:extent cx="563245" cy="600075"/>
          <wp:effectExtent l="19050" t="0" r="825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324D">
      <w:rPr>
        <w:sz w:val="48"/>
        <w:szCs w:val="48"/>
      </w:rPr>
      <w:t xml:space="preserve">        </w:t>
    </w:r>
    <w:r w:rsidR="006D3DBA">
      <w:rPr>
        <w:sz w:val="48"/>
        <w:szCs w:val="48"/>
      </w:rPr>
      <w:t xml:space="preserve"> </w:t>
    </w:r>
    <w:r w:rsidR="008C324D" w:rsidRPr="00576560">
      <w:rPr>
        <w:b/>
        <w:sz w:val="48"/>
        <w:szCs w:val="48"/>
      </w:rPr>
      <w:t>Grundschule Kirchzarten</w:t>
    </w:r>
    <w:r>
      <w:rPr>
        <w:b/>
        <w:sz w:val="48"/>
        <w:szCs w:val="48"/>
      </w:rPr>
      <w:t xml:space="preserve"> </w:t>
    </w:r>
    <w:r w:rsidR="008C324D">
      <w:tab/>
    </w:r>
    <w:r w:rsidR="00CF14DA">
      <w:t xml:space="preserve">   </w:t>
    </w:r>
    <w:r w:rsidR="008C324D">
      <w:t xml:space="preserve"> </w:t>
    </w:r>
    <w:r>
      <w:rPr>
        <w:noProof/>
        <w:lang w:eastAsia="de-DE"/>
      </w:rPr>
      <w:t xml:space="preserve">  </w:t>
    </w:r>
    <w:r w:rsidR="00CF14DA">
      <w:rPr>
        <w:noProof/>
        <w:lang w:eastAsia="de-DE"/>
      </w:rPr>
      <w:t xml:space="preserve">   </w:t>
    </w:r>
    <w:r w:rsidR="008A694E">
      <w:rPr>
        <w:noProof/>
        <w:lang w:eastAsia="de-DE"/>
      </w:rPr>
      <w:t xml:space="preserve"> </w:t>
    </w:r>
    <w:r w:rsidR="00CF14DA">
      <w:rPr>
        <w:noProof/>
        <w:lang w:eastAsia="de-DE"/>
      </w:rPr>
      <w:t xml:space="preserve">   </w:t>
    </w:r>
    <w:r w:rsidR="00CF14DA">
      <w:rPr>
        <w:noProof/>
        <w:lang w:eastAsia="de-DE"/>
      </w:rPr>
      <w:drawing>
        <wp:inline distT="0" distB="0" distL="0" distR="0" wp14:anchorId="1A696E5E" wp14:editId="59BBD5BA">
          <wp:extent cx="768992" cy="723900"/>
          <wp:effectExtent l="19050" t="0" r="0" b="0"/>
          <wp:docPr id="2" name="Grafik 4" descr="C:\Users\Schulleitung\Pictures\Homepage\Logo 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chulleitung\Pictures\Homepage\Logo s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291" cy="722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</w:t>
    </w:r>
    <w:r w:rsidR="007F44F6">
      <w:rPr>
        <w:noProof/>
        <w:lang w:eastAsia="de-DE"/>
      </w:rPr>
      <w:t xml:space="preserve">                   </w:t>
    </w:r>
  </w:p>
  <w:p w:rsidR="008C324D" w:rsidRPr="003E5C8D" w:rsidRDefault="008C324D" w:rsidP="003E5C8D">
    <w:pPr>
      <w:pStyle w:val="Kopfzeile"/>
      <w:tabs>
        <w:tab w:val="clear" w:pos="4536"/>
        <w:tab w:val="clear" w:pos="9072"/>
        <w:tab w:val="center" w:pos="4819"/>
        <w:tab w:val="right" w:pos="9638"/>
      </w:tabs>
      <w:rPr>
        <w:rFonts w:ascii="Arial" w:hAnsi="Arial" w:cs="Arial"/>
        <w:sz w:val="15"/>
        <w:szCs w:val="15"/>
        <w:lang w:eastAsia="de-DE"/>
      </w:rPr>
    </w:pPr>
    <w:r w:rsidRPr="007950F6">
      <w:rPr>
        <w:rFonts w:ascii="Arial" w:hAnsi="Arial" w:cs="Arial"/>
        <w:sz w:val="15"/>
        <w:szCs w:val="15"/>
        <w:lang w:eastAsia="de-DE"/>
      </w:rPr>
      <w:t>Grundschule Kirchzarten</w:t>
    </w:r>
    <w:r w:rsidR="008A694E">
      <w:rPr>
        <w:rFonts w:ascii="Arial" w:hAnsi="Arial" w:cs="Arial"/>
        <w:sz w:val="15"/>
        <w:szCs w:val="15"/>
        <w:lang w:eastAsia="de-DE"/>
      </w:rPr>
      <w:t>,</w:t>
    </w:r>
    <w:r w:rsidRPr="007950F6">
      <w:rPr>
        <w:rFonts w:ascii="Arial" w:hAnsi="Arial" w:cs="Arial"/>
        <w:sz w:val="15"/>
        <w:szCs w:val="15"/>
        <w:lang w:eastAsia="de-DE"/>
      </w:rPr>
      <w:t xml:space="preserve"> Schwarzwaldstraße 5</w:t>
    </w:r>
    <w:r w:rsidR="008A694E">
      <w:rPr>
        <w:rFonts w:ascii="Arial" w:hAnsi="Arial" w:cs="Arial"/>
        <w:sz w:val="15"/>
        <w:szCs w:val="15"/>
        <w:lang w:eastAsia="de-DE"/>
      </w:rPr>
      <w:t>,</w:t>
    </w:r>
    <w:r w:rsidRPr="007950F6">
      <w:rPr>
        <w:rFonts w:ascii="Arial" w:hAnsi="Arial" w:cs="Arial"/>
        <w:sz w:val="15"/>
        <w:szCs w:val="15"/>
        <w:lang w:eastAsia="de-DE"/>
      </w:rPr>
      <w:t xml:space="preserve"> 79199 Kirchzarten</w:t>
    </w:r>
    <w:r w:rsidR="003E5C8D">
      <w:rPr>
        <w:rFonts w:ascii="Arial" w:hAnsi="Arial" w:cs="Arial"/>
        <w:sz w:val="15"/>
        <w:szCs w:val="15"/>
        <w:lang w:eastAsia="de-DE"/>
      </w:rPr>
      <w:t xml:space="preserve">                                                                                            13.05.2020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schere" style="width:14.25pt;height:7.5pt;visibility:visible" o:bullet="t">
        <v:imagedata r:id="rId1" o:title="schere"/>
      </v:shape>
    </w:pict>
  </w:numPicBullet>
  <w:abstractNum w:abstractNumId="0" w15:restartNumberingAfterBreak="0">
    <w:nsid w:val="017224DD"/>
    <w:multiLevelType w:val="hybridMultilevel"/>
    <w:tmpl w:val="7D56DC62"/>
    <w:lvl w:ilvl="0" w:tplc="7D18A2AE">
      <w:numFmt w:val="bullet"/>
      <w:lvlText w:val="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02EBE"/>
    <w:multiLevelType w:val="hybridMultilevel"/>
    <w:tmpl w:val="70FE332C"/>
    <w:lvl w:ilvl="0" w:tplc="E5FCB2F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0FE7"/>
    <w:multiLevelType w:val="hybridMultilevel"/>
    <w:tmpl w:val="6A40AE66"/>
    <w:lvl w:ilvl="0" w:tplc="A3C07B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33CB3"/>
    <w:multiLevelType w:val="hybridMultilevel"/>
    <w:tmpl w:val="391E82A6"/>
    <w:lvl w:ilvl="0" w:tplc="E4B0F8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D59EB"/>
    <w:multiLevelType w:val="hybridMultilevel"/>
    <w:tmpl w:val="93E06FC0"/>
    <w:lvl w:ilvl="0" w:tplc="250233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A5662"/>
    <w:multiLevelType w:val="hybridMultilevel"/>
    <w:tmpl w:val="4E7C6ECA"/>
    <w:lvl w:ilvl="0" w:tplc="9A923B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AE"/>
    <w:rsid w:val="00004ACA"/>
    <w:rsid w:val="00010C18"/>
    <w:rsid w:val="0004409A"/>
    <w:rsid w:val="000877DA"/>
    <w:rsid w:val="000978D9"/>
    <w:rsid w:val="000A05F4"/>
    <w:rsid w:val="000A76E8"/>
    <w:rsid w:val="000B2BEB"/>
    <w:rsid w:val="000C3FAA"/>
    <w:rsid w:val="000D718F"/>
    <w:rsid w:val="000E697C"/>
    <w:rsid w:val="00111D7E"/>
    <w:rsid w:val="00143D20"/>
    <w:rsid w:val="0015107D"/>
    <w:rsid w:val="00160722"/>
    <w:rsid w:val="00161BDC"/>
    <w:rsid w:val="00165B12"/>
    <w:rsid w:val="0018365D"/>
    <w:rsid w:val="00194437"/>
    <w:rsid w:val="001950DC"/>
    <w:rsid w:val="00196068"/>
    <w:rsid w:val="001A1CF7"/>
    <w:rsid w:val="001B0071"/>
    <w:rsid w:val="001C3190"/>
    <w:rsid w:val="001C5AB0"/>
    <w:rsid w:val="001C70A4"/>
    <w:rsid w:val="001E75BE"/>
    <w:rsid w:val="001F5151"/>
    <w:rsid w:val="00201836"/>
    <w:rsid w:val="002273AA"/>
    <w:rsid w:val="0023328B"/>
    <w:rsid w:val="00233EDB"/>
    <w:rsid w:val="00244FD8"/>
    <w:rsid w:val="00254378"/>
    <w:rsid w:val="00281804"/>
    <w:rsid w:val="00290BAF"/>
    <w:rsid w:val="002C6494"/>
    <w:rsid w:val="002C7874"/>
    <w:rsid w:val="002D1EE5"/>
    <w:rsid w:val="002D3249"/>
    <w:rsid w:val="002D7CB4"/>
    <w:rsid w:val="002E5C70"/>
    <w:rsid w:val="0031259D"/>
    <w:rsid w:val="00317A56"/>
    <w:rsid w:val="0032246B"/>
    <w:rsid w:val="00330A0E"/>
    <w:rsid w:val="0034155B"/>
    <w:rsid w:val="0035290C"/>
    <w:rsid w:val="00361C5B"/>
    <w:rsid w:val="00371183"/>
    <w:rsid w:val="003843EF"/>
    <w:rsid w:val="00384D0F"/>
    <w:rsid w:val="00387C7E"/>
    <w:rsid w:val="003925AD"/>
    <w:rsid w:val="003950F3"/>
    <w:rsid w:val="003B1BF4"/>
    <w:rsid w:val="003E2EF5"/>
    <w:rsid w:val="003E3A5D"/>
    <w:rsid w:val="003E5C8D"/>
    <w:rsid w:val="003F02F4"/>
    <w:rsid w:val="003F03CA"/>
    <w:rsid w:val="00400BB0"/>
    <w:rsid w:val="00401712"/>
    <w:rsid w:val="004029A3"/>
    <w:rsid w:val="00421421"/>
    <w:rsid w:val="00422984"/>
    <w:rsid w:val="00436F42"/>
    <w:rsid w:val="00452DD5"/>
    <w:rsid w:val="00470CA0"/>
    <w:rsid w:val="004808A2"/>
    <w:rsid w:val="004837EB"/>
    <w:rsid w:val="0048694E"/>
    <w:rsid w:val="004C40A8"/>
    <w:rsid w:val="004E01BA"/>
    <w:rsid w:val="004F60C5"/>
    <w:rsid w:val="005311AB"/>
    <w:rsid w:val="005455A2"/>
    <w:rsid w:val="00557D5D"/>
    <w:rsid w:val="00576560"/>
    <w:rsid w:val="005828B3"/>
    <w:rsid w:val="005943A6"/>
    <w:rsid w:val="00596807"/>
    <w:rsid w:val="005C1B63"/>
    <w:rsid w:val="005E1480"/>
    <w:rsid w:val="005E5072"/>
    <w:rsid w:val="005E77B9"/>
    <w:rsid w:val="005F658D"/>
    <w:rsid w:val="00615588"/>
    <w:rsid w:val="006366D7"/>
    <w:rsid w:val="006545E7"/>
    <w:rsid w:val="006747C0"/>
    <w:rsid w:val="0067755A"/>
    <w:rsid w:val="00683588"/>
    <w:rsid w:val="00685101"/>
    <w:rsid w:val="006974B0"/>
    <w:rsid w:val="006A3ED4"/>
    <w:rsid w:val="006D3B10"/>
    <w:rsid w:val="006D3DBA"/>
    <w:rsid w:val="006D78F0"/>
    <w:rsid w:val="006F5CD1"/>
    <w:rsid w:val="0071381A"/>
    <w:rsid w:val="00722A57"/>
    <w:rsid w:val="0074698F"/>
    <w:rsid w:val="00761F1B"/>
    <w:rsid w:val="007860AE"/>
    <w:rsid w:val="007950F6"/>
    <w:rsid w:val="007A39CD"/>
    <w:rsid w:val="007D33BC"/>
    <w:rsid w:val="007D58E1"/>
    <w:rsid w:val="007F00BF"/>
    <w:rsid w:val="007F2F17"/>
    <w:rsid w:val="007F44F6"/>
    <w:rsid w:val="007F535E"/>
    <w:rsid w:val="007F7BFB"/>
    <w:rsid w:val="008056B6"/>
    <w:rsid w:val="008146DD"/>
    <w:rsid w:val="00872251"/>
    <w:rsid w:val="00887595"/>
    <w:rsid w:val="008913A4"/>
    <w:rsid w:val="0089159C"/>
    <w:rsid w:val="008A694E"/>
    <w:rsid w:val="008C324D"/>
    <w:rsid w:val="008C4E99"/>
    <w:rsid w:val="008D47EB"/>
    <w:rsid w:val="008D60FD"/>
    <w:rsid w:val="00902ABC"/>
    <w:rsid w:val="0091135B"/>
    <w:rsid w:val="00930341"/>
    <w:rsid w:val="00932EE6"/>
    <w:rsid w:val="00955318"/>
    <w:rsid w:val="00960172"/>
    <w:rsid w:val="00960918"/>
    <w:rsid w:val="00974AC8"/>
    <w:rsid w:val="009A14A8"/>
    <w:rsid w:val="009D5757"/>
    <w:rsid w:val="009F5D96"/>
    <w:rsid w:val="009F730B"/>
    <w:rsid w:val="00A00ECC"/>
    <w:rsid w:val="00A01967"/>
    <w:rsid w:val="00A1129F"/>
    <w:rsid w:val="00A15A6D"/>
    <w:rsid w:val="00A25E96"/>
    <w:rsid w:val="00A36F20"/>
    <w:rsid w:val="00A40787"/>
    <w:rsid w:val="00A56E41"/>
    <w:rsid w:val="00A57CFE"/>
    <w:rsid w:val="00A62185"/>
    <w:rsid w:val="00A62E36"/>
    <w:rsid w:val="00A66E51"/>
    <w:rsid w:val="00A73026"/>
    <w:rsid w:val="00A73624"/>
    <w:rsid w:val="00A84413"/>
    <w:rsid w:val="00A97138"/>
    <w:rsid w:val="00AA1B97"/>
    <w:rsid w:val="00AC3A77"/>
    <w:rsid w:val="00AC5371"/>
    <w:rsid w:val="00AC6090"/>
    <w:rsid w:val="00AD1A67"/>
    <w:rsid w:val="00AD6654"/>
    <w:rsid w:val="00AE7B94"/>
    <w:rsid w:val="00B00AB2"/>
    <w:rsid w:val="00B23028"/>
    <w:rsid w:val="00B4465B"/>
    <w:rsid w:val="00B74AEC"/>
    <w:rsid w:val="00B936B2"/>
    <w:rsid w:val="00BA328A"/>
    <w:rsid w:val="00BB040C"/>
    <w:rsid w:val="00BC6346"/>
    <w:rsid w:val="00BF71AF"/>
    <w:rsid w:val="00C01AA2"/>
    <w:rsid w:val="00C03217"/>
    <w:rsid w:val="00C1766E"/>
    <w:rsid w:val="00C24956"/>
    <w:rsid w:val="00C30DC2"/>
    <w:rsid w:val="00C42270"/>
    <w:rsid w:val="00C64AF7"/>
    <w:rsid w:val="00C67C88"/>
    <w:rsid w:val="00C736FE"/>
    <w:rsid w:val="00CA4844"/>
    <w:rsid w:val="00CA6FC2"/>
    <w:rsid w:val="00CB6527"/>
    <w:rsid w:val="00CB70D0"/>
    <w:rsid w:val="00CD5C9A"/>
    <w:rsid w:val="00CE32AD"/>
    <w:rsid w:val="00CF14DA"/>
    <w:rsid w:val="00CF74B8"/>
    <w:rsid w:val="00D1623C"/>
    <w:rsid w:val="00D21705"/>
    <w:rsid w:val="00D25C2F"/>
    <w:rsid w:val="00D33019"/>
    <w:rsid w:val="00D40E65"/>
    <w:rsid w:val="00D64E01"/>
    <w:rsid w:val="00D65A21"/>
    <w:rsid w:val="00D86946"/>
    <w:rsid w:val="00DB0AE5"/>
    <w:rsid w:val="00DB62CA"/>
    <w:rsid w:val="00DC564C"/>
    <w:rsid w:val="00DD26A9"/>
    <w:rsid w:val="00DD2DF2"/>
    <w:rsid w:val="00DE304B"/>
    <w:rsid w:val="00DE3217"/>
    <w:rsid w:val="00E520CA"/>
    <w:rsid w:val="00E53706"/>
    <w:rsid w:val="00E6060F"/>
    <w:rsid w:val="00E969A7"/>
    <w:rsid w:val="00E97079"/>
    <w:rsid w:val="00EA5046"/>
    <w:rsid w:val="00EA5ACB"/>
    <w:rsid w:val="00ED2999"/>
    <w:rsid w:val="00ED5C29"/>
    <w:rsid w:val="00F01ED4"/>
    <w:rsid w:val="00F02B81"/>
    <w:rsid w:val="00F05E5E"/>
    <w:rsid w:val="00F14014"/>
    <w:rsid w:val="00F3490F"/>
    <w:rsid w:val="00F3521C"/>
    <w:rsid w:val="00F46F52"/>
    <w:rsid w:val="00F5348E"/>
    <w:rsid w:val="00F6449E"/>
    <w:rsid w:val="00F64DF8"/>
    <w:rsid w:val="00F677C4"/>
    <w:rsid w:val="00F81D99"/>
    <w:rsid w:val="00FA011D"/>
    <w:rsid w:val="00FA3604"/>
    <w:rsid w:val="00FC6243"/>
    <w:rsid w:val="00F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5F489"/>
  <w15:docId w15:val="{D91C8138-2636-4D4A-8C5D-E0F1FBC5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0E65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A1CF7"/>
    <w:pPr>
      <w:keepNext/>
      <w:widowControl w:val="0"/>
      <w:suppressAutoHyphens/>
      <w:snapToGrid w:val="0"/>
      <w:spacing w:after="0" w:line="240" w:lineRule="auto"/>
      <w:ind w:left="-142"/>
      <w:jc w:val="both"/>
      <w:outlineLvl w:val="1"/>
    </w:pPr>
    <w:rPr>
      <w:rFonts w:ascii="Times New Roman" w:eastAsia="Times New Roman" w:hAnsi="Times New Roman"/>
      <w:b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A1C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915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6FC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11D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658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658D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658D"/>
    <w:rPr>
      <w:rFonts w:ascii="Tahoma" w:hAnsi="Tahoma" w:cs="Tahoma"/>
      <w:sz w:val="16"/>
      <w:szCs w:val="16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1A1CF7"/>
    <w:rPr>
      <w:rFonts w:ascii="Times New Roman" w:eastAsia="Times New Roman" w:hAnsi="Times New Roman"/>
      <w:b/>
      <w:sz w:val="22"/>
    </w:rPr>
  </w:style>
  <w:style w:type="character" w:customStyle="1" w:styleId="berschrift3Zchn">
    <w:name w:val="Überschrift 3 Zchn"/>
    <w:basedOn w:val="Absatz-Standardschriftart"/>
    <w:link w:val="berschrift3"/>
    <w:semiHidden/>
    <w:rsid w:val="001A1CF7"/>
    <w:rPr>
      <w:rFonts w:ascii="Times New Roman" w:eastAsia="Times New Roman" w:hAnsi="Times New Roman"/>
      <w:b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1A1CF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1CF7"/>
    <w:rPr>
      <w:rFonts w:ascii="Times New Roman" w:eastAsia="Times New Roman" w:hAnsi="Times New Roman"/>
    </w:rPr>
  </w:style>
  <w:style w:type="paragraph" w:styleId="Textkrper3">
    <w:name w:val="Body Text 3"/>
    <w:basedOn w:val="Standard"/>
    <w:link w:val="Textkrper3Zchn"/>
    <w:semiHidden/>
    <w:unhideWhenUsed/>
    <w:rsid w:val="001A1CF7"/>
    <w:pPr>
      <w:widowControl w:val="0"/>
      <w:snapToGrid w:val="0"/>
      <w:spacing w:after="0" w:line="240" w:lineRule="auto"/>
      <w:jc w:val="both"/>
    </w:pPr>
    <w:rPr>
      <w:rFonts w:ascii="Univers" w:eastAsia="Times New Roman" w:hAnsi="Univers"/>
      <w:sz w:val="20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1A1CF7"/>
    <w:rPr>
      <w:rFonts w:ascii="Univers" w:eastAsia="Times New Roman" w:hAnsi="Univers"/>
    </w:rPr>
  </w:style>
  <w:style w:type="paragraph" w:styleId="Textkrper-Einzug2">
    <w:name w:val="Body Text Indent 2"/>
    <w:basedOn w:val="Standard"/>
    <w:link w:val="Textkrper-Einzug2Zchn"/>
    <w:semiHidden/>
    <w:unhideWhenUsed/>
    <w:rsid w:val="001A1CF7"/>
    <w:pPr>
      <w:widowControl w:val="0"/>
      <w:snapToGrid w:val="0"/>
      <w:spacing w:after="0" w:line="240" w:lineRule="auto"/>
      <w:ind w:left="720" w:hanging="720"/>
      <w:jc w:val="both"/>
    </w:pPr>
    <w:rPr>
      <w:rFonts w:ascii="Univers" w:eastAsia="Times New Roman" w:hAnsi="Univers"/>
      <w:b/>
      <w:sz w:val="24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1A1CF7"/>
    <w:rPr>
      <w:rFonts w:ascii="Univers" w:eastAsia="Times New Roman" w:hAnsi="Univers"/>
      <w:b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9159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9159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9159C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010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2D1EE5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3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esslin@grundschule-kirchzart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grundschule-kirchzarte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 und Erziehungsberechtigte,</vt:lpstr>
    </vt:vector>
  </TitlesOfParts>
  <Company/>
  <LinksUpToDate>false</LinksUpToDate>
  <CharactersWithSpaces>3322</CharactersWithSpaces>
  <SharedDoc>false</SharedDoc>
  <HLinks>
    <vt:vector size="12" baseType="variant">
      <vt:variant>
        <vt:i4>8257544</vt:i4>
      </vt:variant>
      <vt:variant>
        <vt:i4>0</vt:i4>
      </vt:variant>
      <vt:variant>
        <vt:i4>0</vt:i4>
      </vt:variant>
      <vt:variant>
        <vt:i4>5</vt:i4>
      </vt:variant>
      <vt:variant>
        <vt:lpwstr>mailto:graesslin@grundschule-kirchzarten.de</vt:lpwstr>
      </vt:variant>
      <vt:variant>
        <vt:lpwstr/>
      </vt:variant>
      <vt:variant>
        <vt:i4>524405</vt:i4>
      </vt:variant>
      <vt:variant>
        <vt:i4>3</vt:i4>
      </vt:variant>
      <vt:variant>
        <vt:i4>0</vt:i4>
      </vt:variant>
      <vt:variant>
        <vt:i4>5</vt:i4>
      </vt:variant>
      <vt:variant>
        <vt:lpwstr>mailto:sekretariat@grundschule-kirchzarten.de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 und Erziehungsberechtigte,</dc:title>
  <dc:creator>Flo</dc:creator>
  <cp:lastModifiedBy>Schulleitung</cp:lastModifiedBy>
  <cp:revision>9</cp:revision>
  <cp:lastPrinted>2020-05-11T09:13:00Z</cp:lastPrinted>
  <dcterms:created xsi:type="dcterms:W3CDTF">2020-05-11T09:12:00Z</dcterms:created>
  <dcterms:modified xsi:type="dcterms:W3CDTF">2020-05-13T11:54:00Z</dcterms:modified>
</cp:coreProperties>
</file>