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C1" w:rsidRPr="00775E14" w:rsidRDefault="00775E14">
      <w:pPr>
        <w:rPr>
          <w:b/>
          <w:sz w:val="32"/>
          <w:szCs w:val="32"/>
          <w:u w:val="single"/>
        </w:rPr>
      </w:pPr>
      <w:r w:rsidRPr="00775E14">
        <w:rPr>
          <w:b/>
          <w:sz w:val="32"/>
          <w:szCs w:val="32"/>
          <w:u w:val="single"/>
        </w:rPr>
        <w:t>Protokoll der SMV Sitzung am 21.11.2013</w:t>
      </w:r>
    </w:p>
    <w:p w:rsidR="00775E14" w:rsidRPr="00775E14" w:rsidRDefault="00775E14">
      <w:pPr>
        <w:rPr>
          <w:b/>
          <w:sz w:val="32"/>
          <w:szCs w:val="32"/>
          <w:u w:val="single"/>
        </w:rPr>
      </w:pPr>
    </w:p>
    <w:p w:rsidR="00775E14" w:rsidRDefault="00775E14">
      <w:r>
        <w:t xml:space="preserve">TOP </w:t>
      </w:r>
      <w:proofErr w:type="gramStart"/>
      <w:r>
        <w:t xml:space="preserve">1 </w:t>
      </w:r>
      <w:r>
        <w:tab/>
        <w:t>Aufgaben</w:t>
      </w:r>
      <w:proofErr w:type="gramEnd"/>
      <w:r>
        <w:t xml:space="preserve"> der Klassensprecher/-Innen</w:t>
      </w:r>
    </w:p>
    <w:p w:rsidR="00775E14" w:rsidRDefault="00775E14" w:rsidP="00775E14">
      <w:pPr>
        <w:pStyle w:val="Listenabsatz"/>
        <w:numPr>
          <w:ilvl w:val="0"/>
          <w:numId w:val="1"/>
        </w:numPr>
      </w:pPr>
      <w:r>
        <w:t>SMV = Schüler mit Verantwortung</w:t>
      </w:r>
    </w:p>
    <w:p w:rsidR="00775E14" w:rsidRDefault="00775E14" w:rsidP="00775E14">
      <w:pPr>
        <w:pStyle w:val="Listenabsatz"/>
        <w:numPr>
          <w:ilvl w:val="0"/>
          <w:numId w:val="1"/>
        </w:numPr>
      </w:pPr>
      <w:r>
        <w:t>An den SMV Sitzungen teilnehmen (Nur die beiden Klassensprecher/-Innen) und Themen der Klassen und der Schule besprechen</w:t>
      </w:r>
    </w:p>
    <w:p w:rsidR="00775E14" w:rsidRDefault="00775E14" w:rsidP="00775E14">
      <w:pPr>
        <w:pStyle w:val="Listenabsatz"/>
        <w:numPr>
          <w:ilvl w:val="0"/>
          <w:numId w:val="1"/>
        </w:numPr>
      </w:pPr>
      <w:r>
        <w:t>Informationen aus der Sitzung an die Klasse weiterleiten</w:t>
      </w:r>
    </w:p>
    <w:p w:rsidR="00775E14" w:rsidRDefault="00775E14" w:rsidP="00775E14">
      <w:pPr>
        <w:pStyle w:val="Listenabsatz"/>
        <w:numPr>
          <w:ilvl w:val="0"/>
          <w:numId w:val="1"/>
        </w:numPr>
      </w:pPr>
      <w:r>
        <w:t>Sollte eine Lehrerin nicht zum Unterricht kommen am Sekretariat melden</w:t>
      </w:r>
    </w:p>
    <w:p w:rsidR="00775E14" w:rsidRDefault="00775E14" w:rsidP="00775E14">
      <w:pPr>
        <w:pStyle w:val="Listenabsatz"/>
        <w:numPr>
          <w:ilvl w:val="0"/>
          <w:numId w:val="1"/>
        </w:numPr>
      </w:pPr>
      <w:r>
        <w:t>Kinder der Klasse bei Gesprächen mit der Klassenlehrerin begleiten (Wenn das Kind sich nicht alleine traut)</w:t>
      </w:r>
    </w:p>
    <w:p w:rsidR="00775E14" w:rsidRDefault="00775E14" w:rsidP="00775E14"/>
    <w:p w:rsidR="00775E14" w:rsidRDefault="00775E14" w:rsidP="00775E14">
      <w:r>
        <w:t>TOP 2</w:t>
      </w:r>
      <w:r>
        <w:tab/>
      </w:r>
      <w:r>
        <w:tab/>
        <w:t>Die Hofpausen</w:t>
      </w:r>
    </w:p>
    <w:p w:rsidR="00775E14" w:rsidRDefault="00775E14" w:rsidP="00775E14">
      <w:pPr>
        <w:pStyle w:val="Listenabsatz"/>
        <w:numPr>
          <w:ilvl w:val="0"/>
          <w:numId w:val="1"/>
        </w:numPr>
      </w:pPr>
      <w:r>
        <w:t xml:space="preserve">Tischtennisplatte in der 1. Pause für ¾ </w:t>
      </w:r>
      <w:proofErr w:type="spellStart"/>
      <w:r>
        <w:t>Klässler</w:t>
      </w:r>
      <w:proofErr w:type="spellEnd"/>
    </w:p>
    <w:p w:rsidR="00775E14" w:rsidRDefault="00775E14" w:rsidP="00775E14">
      <w:pPr>
        <w:pStyle w:val="Listenabsatz"/>
        <w:numPr>
          <w:ilvl w:val="0"/>
          <w:numId w:val="1"/>
        </w:numPr>
      </w:pPr>
      <w:r>
        <w:t xml:space="preserve">Tischtennisplatte in der 2. Pause für ½ </w:t>
      </w:r>
      <w:proofErr w:type="spellStart"/>
      <w:r>
        <w:t>Klässler</w:t>
      </w:r>
      <w:proofErr w:type="spellEnd"/>
    </w:p>
    <w:p w:rsidR="00775E14" w:rsidRDefault="00775E14" w:rsidP="00775E14">
      <w:pPr>
        <w:pStyle w:val="Listenabsatz"/>
        <w:numPr>
          <w:ilvl w:val="0"/>
          <w:numId w:val="1"/>
        </w:numPr>
      </w:pPr>
      <w:r>
        <w:t>Tischtennisschläger dürfen auch von zu Hause mitgebracht werden</w:t>
      </w:r>
    </w:p>
    <w:p w:rsidR="00775E14" w:rsidRDefault="00775E14" w:rsidP="00775E14">
      <w:pPr>
        <w:pStyle w:val="Listenabsatz"/>
        <w:numPr>
          <w:ilvl w:val="0"/>
          <w:numId w:val="1"/>
        </w:numPr>
      </w:pPr>
      <w:r>
        <w:t xml:space="preserve">Aufteilung der Körbe und Tore: </w:t>
      </w:r>
    </w:p>
    <w:p w:rsidR="00775E14" w:rsidRDefault="00775E14" w:rsidP="00775E14">
      <w:pPr>
        <w:pStyle w:val="Listenabsatz"/>
        <w:ind w:left="1770"/>
      </w:pPr>
      <w:r>
        <w:t>Die 3. Klassen bekommen das vordere Tor (Klettergerüstseite) und den hinteren Korb (Zaunseite)</w:t>
      </w:r>
    </w:p>
    <w:p w:rsidR="00775E14" w:rsidRDefault="00775E14" w:rsidP="00775E14">
      <w:pPr>
        <w:pStyle w:val="Listenabsatz"/>
        <w:ind w:left="1770"/>
      </w:pPr>
      <w:r>
        <w:t>Die 4. Klassen bekommen das hintere Tor (Zaunseite) und den vorderen Korb (Schulseite)</w:t>
      </w:r>
    </w:p>
    <w:p w:rsidR="00782299" w:rsidRDefault="00782299" w:rsidP="00782299">
      <w:pPr>
        <w:pStyle w:val="Listenabsatz"/>
        <w:numPr>
          <w:ilvl w:val="0"/>
          <w:numId w:val="1"/>
        </w:numPr>
      </w:pPr>
      <w:r>
        <w:t>Neue Regelungen zum Fußballspielen werden noch ausführlich besprochen und gelten erst ab einer Vollversammlung der ganzen Schule. Bis dahin bleibt Fußball spielen verboten!</w:t>
      </w:r>
    </w:p>
    <w:p w:rsidR="00782299" w:rsidRDefault="00782299" w:rsidP="00782299">
      <w:r>
        <w:t>TOP 3</w:t>
      </w:r>
      <w:r>
        <w:tab/>
      </w:r>
      <w:r>
        <w:tab/>
        <w:t>Der Fußballplatz wird in den Pfingstferien komplett erneuert!</w:t>
      </w:r>
      <w:bookmarkStart w:id="0" w:name="_GoBack"/>
      <w:bookmarkEnd w:id="0"/>
    </w:p>
    <w:sectPr w:rsidR="007822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E4959"/>
    <w:multiLevelType w:val="hybridMultilevel"/>
    <w:tmpl w:val="04BC1710"/>
    <w:lvl w:ilvl="0" w:tplc="D1A09EFE">
      <w:start w:val="1"/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14"/>
    <w:rsid w:val="00004DCC"/>
    <w:rsid w:val="0050419A"/>
    <w:rsid w:val="00775E14"/>
    <w:rsid w:val="00782299"/>
    <w:rsid w:val="00E1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theme="maj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004DCC"/>
    <w:pPr>
      <w:spacing w:after="0" w:line="240" w:lineRule="auto"/>
    </w:pPr>
    <w:rPr>
      <w:rFonts w:eastAsiaTheme="majorEastAsia"/>
    </w:rPr>
  </w:style>
  <w:style w:type="paragraph" w:styleId="Listenabsatz">
    <w:name w:val="List Paragraph"/>
    <w:basedOn w:val="Standard"/>
    <w:uiPriority w:val="34"/>
    <w:qFormat/>
    <w:rsid w:val="00775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theme="maj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004DCC"/>
    <w:pPr>
      <w:spacing w:after="0" w:line="240" w:lineRule="auto"/>
    </w:pPr>
    <w:rPr>
      <w:rFonts w:eastAsiaTheme="majorEastAsia"/>
    </w:rPr>
  </w:style>
  <w:style w:type="paragraph" w:styleId="Listenabsatz">
    <w:name w:val="List Paragraph"/>
    <w:basedOn w:val="Standard"/>
    <w:uiPriority w:val="34"/>
    <w:qFormat/>
    <w:rsid w:val="00775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</dc:creator>
  <cp:lastModifiedBy>Schneider</cp:lastModifiedBy>
  <cp:revision>1</cp:revision>
  <cp:lastPrinted>2013-11-21T10:48:00Z</cp:lastPrinted>
  <dcterms:created xsi:type="dcterms:W3CDTF">2013-11-21T10:33:00Z</dcterms:created>
  <dcterms:modified xsi:type="dcterms:W3CDTF">2013-11-21T11:10:00Z</dcterms:modified>
</cp:coreProperties>
</file>